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TabletGothicW02-SemiBold" w:cs="TabletGothicW02-SemiBold" w:eastAsia="TabletGothicW02-SemiBold" w:hAnsi="TabletGothicW02-SemiBold"/>
          <w:sz w:val="36"/>
          <w:szCs w:val="36"/>
        </w:rPr>
      </w:pPr>
      <w:r w:rsidDel="00000000" w:rsidR="00000000" w:rsidRPr="00000000">
        <w:rPr>
          <w:rFonts w:ascii="TabletGothicW02-SemiBold" w:cs="TabletGothicW02-SemiBold" w:eastAsia="TabletGothicW02-SemiBold" w:hAnsi="TabletGothicW02-SemiBold"/>
          <w:sz w:val="36"/>
          <w:szCs w:val="36"/>
          <w:rtl w:val="0"/>
        </w:rPr>
        <w:t xml:space="preserve">FCCLA Week Social Media Captions</w:t>
      </w:r>
    </w:p>
    <w:p w:rsidR="00000000" w:rsidDel="00000000" w:rsidP="00000000" w:rsidRDefault="00000000" w:rsidRPr="00000000" w14:paraId="00000003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Fonts w:ascii="Museo Sans 300" w:cs="Museo Sans 300" w:eastAsia="Museo Sans 300" w:hAnsi="Museo Sans 300"/>
          <w:b w:val="1"/>
          <w:rtl w:val="0"/>
        </w:rPr>
        <w:t xml:space="preserve">Monday: FCCLA Member Monday</w:t>
      </w:r>
    </w:p>
    <w:p w:rsidR="00000000" w:rsidDel="00000000" w:rsidP="00000000" w:rsidRDefault="00000000" w:rsidRPr="00000000" w14:paraId="00000005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Museo Sans 300" w:cs="Museo Sans 300" w:eastAsia="Museo Sans 300" w:hAnsi="Museo Sans 300"/>
        </w:rPr>
      </w:pP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Join [</w:t>
      </w:r>
      <w:r w:rsidDel="00000000" w:rsidR="00000000" w:rsidRPr="00000000">
        <w:rPr>
          <w:rFonts w:ascii="Museo Sans 300" w:cs="Museo Sans 300" w:eastAsia="Museo Sans 300" w:hAnsi="Museo Sans 300"/>
          <w:i w:val="1"/>
          <w:rtl w:val="0"/>
        </w:rPr>
        <w:t xml:space="preserve">insert chapter name]</w:t>
      </w: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 on #MemberMonday to kick off FCCLA Week at [</w:t>
      </w:r>
      <w:r w:rsidDel="00000000" w:rsidR="00000000" w:rsidRPr="00000000">
        <w:rPr>
          <w:rFonts w:ascii="Museo Sans 300" w:cs="Museo Sans 300" w:eastAsia="Museo Sans 300" w:hAnsi="Museo Sans 300"/>
          <w:i w:val="1"/>
          <w:rtl w:val="0"/>
        </w:rPr>
        <w:t xml:space="preserve">insert event</w:t>
      </w: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]! Every day, FCCLA members achieve the remarkable by [</w:t>
      </w:r>
      <w:r w:rsidDel="00000000" w:rsidR="00000000" w:rsidRPr="00000000">
        <w:rPr>
          <w:rFonts w:ascii="Museo Sans 300" w:cs="Museo Sans 300" w:eastAsia="Museo Sans 300" w:hAnsi="Museo Sans 300"/>
          <w:i w:val="1"/>
          <w:rtl w:val="0"/>
        </w:rPr>
        <w:t xml:space="preserve">fill in the blank</w:t>
      </w: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]. #FCCLAWeek #Members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useo Sans 300" w:cs="Museo Sans 300" w:eastAsia="Museo Sans 300" w:hAnsi="Museo Sans 300"/>
        </w:rPr>
      </w:pP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Share what FCCLA means to members.</w:t>
      </w:r>
    </w:p>
    <w:p w:rsidR="00000000" w:rsidDel="00000000" w:rsidP="00000000" w:rsidRDefault="00000000" w:rsidRPr="00000000" w14:paraId="00000008">
      <w:pPr>
        <w:ind w:left="720" w:firstLine="0"/>
        <w:rPr>
          <w:rFonts w:ascii="Museo Sans 300" w:cs="Museo Sans 300" w:eastAsia="Museo Sans 300" w:hAnsi="Museo Sans 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Fonts w:ascii="Museo Sans 300" w:cs="Museo Sans 300" w:eastAsia="Museo Sans 300" w:hAnsi="Museo Sans 300"/>
          <w:b w:val="1"/>
          <w:rtl w:val="0"/>
        </w:rPr>
        <w:t xml:space="preserve">Tuesday: FCCLA Day of Service</w:t>
      </w:r>
    </w:p>
    <w:p w:rsidR="00000000" w:rsidDel="00000000" w:rsidP="00000000" w:rsidRDefault="00000000" w:rsidRPr="00000000" w14:paraId="0000000A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Museo Sans 300" w:cs="Museo Sans 300" w:eastAsia="Museo Sans 300" w:hAnsi="Museo Sans 300"/>
        </w:rPr>
      </w:pP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Involvement in [</w:t>
      </w:r>
      <w:r w:rsidDel="00000000" w:rsidR="00000000" w:rsidRPr="00000000">
        <w:rPr>
          <w:rFonts w:ascii="Museo Sans 300" w:cs="Museo Sans 300" w:eastAsia="Museo Sans 300" w:hAnsi="Museo Sans 300"/>
          <w:i w:val="1"/>
          <w:rtl w:val="0"/>
        </w:rPr>
        <w:t xml:space="preserve">insert chapter name</w:t>
      </w: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] impacts the community in extraordinary ways! [</w:t>
      </w:r>
      <w:r w:rsidDel="00000000" w:rsidR="00000000" w:rsidRPr="00000000">
        <w:rPr>
          <w:rFonts w:ascii="Museo Sans 300" w:cs="Museo Sans 300" w:eastAsia="Museo Sans 300" w:hAnsi="Museo Sans 300"/>
          <w:i w:val="1"/>
          <w:rtl w:val="0"/>
        </w:rPr>
        <w:t xml:space="preserve">Insert chapter’s community service</w:t>
      </w: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 initiatives]. #FCCLAWeek #Service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Museo Sans 300" w:cs="Museo Sans 300" w:eastAsia="Museo Sans 300" w:hAnsi="Museo Sans 300"/>
        </w:rPr>
      </w:pP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Members post their role models or share their favorite community service event.</w:t>
      </w:r>
    </w:p>
    <w:p w:rsidR="00000000" w:rsidDel="00000000" w:rsidP="00000000" w:rsidRDefault="00000000" w:rsidRPr="00000000" w14:paraId="0000000D">
      <w:pPr>
        <w:ind w:left="720" w:firstLine="0"/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Fonts w:ascii="Museo Sans 300" w:cs="Museo Sans 300" w:eastAsia="Museo Sans 300" w:hAnsi="Museo Sans 300"/>
          <w:b w:val="1"/>
          <w:rtl w:val="0"/>
        </w:rPr>
        <w:t xml:space="preserve">Wednesday: FCS Educator Day</w:t>
      </w:r>
    </w:p>
    <w:p w:rsidR="00000000" w:rsidDel="00000000" w:rsidP="00000000" w:rsidRDefault="00000000" w:rsidRPr="00000000" w14:paraId="0000000F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Museo Sans 300" w:cs="Museo Sans 300" w:eastAsia="Museo Sans 300" w:hAnsi="Museo Sans 300"/>
        </w:rPr>
      </w:pP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Happy FCS Educators Day! Thank you to our exceptional adviser [</w:t>
      </w:r>
      <w:r w:rsidDel="00000000" w:rsidR="00000000" w:rsidRPr="00000000">
        <w:rPr>
          <w:rFonts w:ascii="Museo Sans 300" w:cs="Museo Sans 300" w:eastAsia="Museo Sans 300" w:hAnsi="Museo Sans 300"/>
          <w:i w:val="1"/>
          <w:rtl w:val="0"/>
        </w:rPr>
        <w:t xml:space="preserve">insert adviser name</w:t>
      </w: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] for everything you do to support our chapter’s success! #FCCLAWeek #Educators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Museo Sans 300" w:cs="Museo Sans 300" w:eastAsia="Museo Sans 300" w:hAnsi="Museo Sans 300"/>
        </w:rPr>
      </w:pP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Members are called on to celebrate their advisers.</w:t>
      </w:r>
    </w:p>
    <w:p w:rsidR="00000000" w:rsidDel="00000000" w:rsidP="00000000" w:rsidRDefault="00000000" w:rsidRPr="00000000" w14:paraId="00000012">
      <w:pPr>
        <w:ind w:left="720" w:firstLine="0"/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Fonts w:ascii="Museo Sans 300" w:cs="Museo Sans 300" w:eastAsia="Museo Sans 300" w:hAnsi="Museo Sans 300"/>
          <w:b w:val="1"/>
          <w:rtl w:val="0"/>
        </w:rPr>
        <w:t xml:space="preserve">Thursday: Alumni Day</w:t>
      </w:r>
    </w:p>
    <w:p w:rsidR="00000000" w:rsidDel="00000000" w:rsidP="00000000" w:rsidRDefault="00000000" w:rsidRPr="00000000" w14:paraId="00000014">
      <w:pPr>
        <w:rPr>
          <w:rFonts w:ascii="Museo Sans 300" w:cs="Museo Sans 300" w:eastAsia="Museo Sans 300" w:hAnsi="Museo Sans 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rFonts w:ascii="Museo Sans 300" w:cs="Museo Sans 300" w:eastAsia="Museo Sans 300" w:hAnsi="Museo Sans 300"/>
        </w:rPr>
      </w:pP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Share with others how FCCLA (or FHA/HERO) has allowed you to sharpen your skills for your future careers as well as your independent adult life. #FCCLAWeek #Alumni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Museo Sans 300" w:cs="Museo Sans 300" w:eastAsia="Museo Sans 300" w:hAnsi="Museo Sans 300"/>
        </w:rPr>
      </w:pPr>
      <w:bookmarkStart w:colFirst="0" w:colLast="0" w:name="_heading=h.gjdgxs" w:id="0"/>
      <w:bookmarkEnd w:id="0"/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Alumni, share what you enjoyed most about FCCLA.</w:t>
      </w:r>
    </w:p>
    <w:p w:rsidR="00000000" w:rsidDel="00000000" w:rsidP="00000000" w:rsidRDefault="00000000" w:rsidRPr="00000000" w14:paraId="00000017">
      <w:pPr>
        <w:ind w:left="720" w:firstLine="0"/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Fonts w:ascii="Museo Sans 300" w:cs="Museo Sans 300" w:eastAsia="Museo Sans 300" w:hAnsi="Museo Sans 300"/>
          <w:b w:val="1"/>
          <w:rtl w:val="0"/>
        </w:rPr>
        <w:t xml:space="preserve">Friday: FCCLA Spirit Day</w:t>
      </w:r>
    </w:p>
    <w:p w:rsidR="00000000" w:rsidDel="00000000" w:rsidP="00000000" w:rsidRDefault="00000000" w:rsidRPr="00000000" w14:paraId="00000019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Museo Sans 300" w:cs="Museo Sans 300" w:eastAsia="Museo Sans 300" w:hAnsi="Museo Sans 300"/>
        </w:rPr>
      </w:pP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Another outstanding close to another remarkable FCCLA Week! Our [</w:t>
      </w:r>
      <w:r w:rsidDel="00000000" w:rsidR="00000000" w:rsidRPr="00000000">
        <w:rPr>
          <w:rFonts w:ascii="Museo Sans 300" w:cs="Museo Sans 300" w:eastAsia="Museo Sans 300" w:hAnsi="Museo Sans 300"/>
          <w:i w:val="1"/>
          <w:rtl w:val="0"/>
        </w:rPr>
        <w:t xml:space="preserve">Insert chapter name</w:t>
      </w: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] showed off our FCCLA Spirit by Rocking the Red and [</w:t>
      </w:r>
      <w:r w:rsidDel="00000000" w:rsidR="00000000" w:rsidRPr="00000000">
        <w:rPr>
          <w:rFonts w:ascii="Museo Sans 300" w:cs="Museo Sans 300" w:eastAsia="Museo Sans 300" w:hAnsi="Museo Sans 300"/>
          <w:i w:val="1"/>
          <w:rtl w:val="0"/>
        </w:rPr>
        <w:t xml:space="preserve">insert activity</w:t>
      </w: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]! Join us today for [</w:t>
      </w:r>
      <w:r w:rsidDel="00000000" w:rsidR="00000000" w:rsidRPr="00000000">
        <w:rPr>
          <w:rFonts w:ascii="Museo Sans 300" w:cs="Museo Sans 300" w:eastAsia="Museo Sans 300" w:hAnsi="Museo Sans 300"/>
          <w:i w:val="1"/>
          <w:rtl w:val="0"/>
        </w:rPr>
        <w:t xml:space="preserve">insert event</w:t>
      </w: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] and rock the red with us! #FCCLAWeek #FCCLA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Museo Sans 300" w:cs="Museo Sans 300" w:eastAsia="Museo Sans 300" w:hAnsi="Museo Sans 300"/>
        </w:rPr>
      </w:pPr>
      <w:r w:rsidDel="00000000" w:rsidR="00000000" w:rsidRPr="00000000">
        <w:rPr>
          <w:rFonts w:ascii="Museo Sans 300" w:cs="Museo Sans 300" w:eastAsia="Museo Sans 300" w:hAnsi="Museo Sans 300"/>
          <w:rtl w:val="0"/>
        </w:rPr>
        <w:t xml:space="preserve">Members are encouraged to Rock the Red and show off their FCCLA spirit.</w:t>
      </w:r>
    </w:p>
    <w:p w:rsidR="00000000" w:rsidDel="00000000" w:rsidP="00000000" w:rsidRDefault="00000000" w:rsidRPr="00000000" w14:paraId="0000001C">
      <w:pPr>
        <w:rPr>
          <w:rFonts w:ascii="Museo Sans 300" w:cs="Museo Sans 300" w:eastAsia="Museo Sans 300" w:hAnsi="Museo Sans 300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bletGothicW02-SemiBold"/>
  <w:font w:name="Museo Sans 3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949034" cy="1866626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9034" cy="18666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240" w:before="240" w:lineRule="auto"/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-573404</wp:posOffset>
          </wp:positionH>
          <wp:positionV relativeFrom="paragraph">
            <wp:posOffset>-158874</wp:posOffset>
          </wp:positionV>
          <wp:extent cx="1572491" cy="91440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2491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5UgZgKpbmFGNU8yv0Hlc00zG7g==">CgMxLjAyCGguZ2pkZ3hzOAByGWlkOkNXV1pVUnZOdFZFQUFBQUFBQUtfV3c=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